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79" w:rsidRPr="00035C06" w:rsidRDefault="00856079" w:rsidP="00856079">
      <w:pPr>
        <w:spacing w:after="0" w:line="280" w:lineRule="exact"/>
        <w:ind w:left="10490" w:right="-425"/>
        <w:rPr>
          <w:rFonts w:ascii="Times New Roman" w:hAnsi="Times New Roman" w:cs="Times New Roman"/>
          <w:sz w:val="30"/>
          <w:szCs w:val="30"/>
        </w:rPr>
      </w:pPr>
      <w:r w:rsidRPr="00035C06">
        <w:rPr>
          <w:rFonts w:ascii="Times New Roman" w:hAnsi="Times New Roman" w:cs="Times New Roman"/>
          <w:sz w:val="30"/>
          <w:szCs w:val="30"/>
        </w:rPr>
        <w:t>УТВЕРЖДАЮ</w:t>
      </w:r>
    </w:p>
    <w:p w:rsidR="00856079" w:rsidRPr="00035C06" w:rsidRDefault="00856079" w:rsidP="00856079">
      <w:pPr>
        <w:spacing w:after="0" w:line="280" w:lineRule="exact"/>
        <w:ind w:left="10490" w:right="-425"/>
        <w:rPr>
          <w:rFonts w:ascii="Times New Roman" w:hAnsi="Times New Roman" w:cs="Times New Roman"/>
          <w:sz w:val="30"/>
          <w:szCs w:val="30"/>
        </w:rPr>
      </w:pPr>
      <w:r w:rsidRPr="00035C06"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856079" w:rsidRPr="00035C06" w:rsidRDefault="00856079" w:rsidP="00856079">
      <w:pPr>
        <w:spacing w:after="0" w:line="280" w:lineRule="exact"/>
        <w:ind w:left="10490" w:right="-425"/>
        <w:rPr>
          <w:rFonts w:ascii="Times New Roman" w:hAnsi="Times New Roman" w:cs="Times New Roman"/>
          <w:sz w:val="30"/>
          <w:szCs w:val="30"/>
        </w:rPr>
      </w:pPr>
      <w:proofErr w:type="gramStart"/>
      <w:r w:rsidRPr="00035C06">
        <w:rPr>
          <w:rFonts w:ascii="Times New Roman" w:hAnsi="Times New Roman" w:cs="Times New Roman"/>
          <w:sz w:val="30"/>
          <w:szCs w:val="30"/>
        </w:rPr>
        <w:t>учреждения</w:t>
      </w:r>
      <w:proofErr w:type="gramEnd"/>
      <w:r w:rsidRPr="00035C06">
        <w:rPr>
          <w:rFonts w:ascii="Times New Roman" w:hAnsi="Times New Roman" w:cs="Times New Roman"/>
          <w:sz w:val="30"/>
          <w:szCs w:val="30"/>
        </w:rPr>
        <w:t xml:space="preserve"> образования </w:t>
      </w:r>
    </w:p>
    <w:p w:rsidR="00856079" w:rsidRPr="00035C06" w:rsidRDefault="00856079" w:rsidP="00856079">
      <w:pPr>
        <w:spacing w:after="0" w:line="280" w:lineRule="exact"/>
        <w:ind w:left="10490" w:right="-425"/>
        <w:rPr>
          <w:rFonts w:ascii="Times New Roman" w:hAnsi="Times New Roman" w:cs="Times New Roman"/>
          <w:sz w:val="30"/>
          <w:szCs w:val="30"/>
        </w:rPr>
      </w:pPr>
      <w:r w:rsidRPr="00035C06">
        <w:rPr>
          <w:rFonts w:ascii="Times New Roman" w:hAnsi="Times New Roman" w:cs="Times New Roman"/>
          <w:sz w:val="30"/>
          <w:szCs w:val="30"/>
        </w:rPr>
        <w:t>«Средняя школа № 38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им.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К.Туровского</w:t>
      </w:r>
      <w:proofErr w:type="spellEnd"/>
      <w:r w:rsidRPr="00035C06">
        <w:rPr>
          <w:rFonts w:ascii="Times New Roman" w:hAnsi="Times New Roman" w:cs="Times New Roman"/>
          <w:sz w:val="30"/>
          <w:szCs w:val="30"/>
        </w:rPr>
        <w:t xml:space="preserve"> г. Гродно»</w:t>
      </w:r>
    </w:p>
    <w:p w:rsidR="00856079" w:rsidRPr="00035C06" w:rsidRDefault="00856079" w:rsidP="00856079">
      <w:pPr>
        <w:spacing w:after="0" w:line="280" w:lineRule="exact"/>
        <w:ind w:left="10490" w:right="-425"/>
        <w:rPr>
          <w:rFonts w:ascii="Times New Roman" w:hAnsi="Times New Roman" w:cs="Times New Roman"/>
          <w:sz w:val="30"/>
          <w:szCs w:val="30"/>
        </w:rPr>
      </w:pPr>
      <w:r w:rsidRPr="00035C06">
        <w:rPr>
          <w:rFonts w:ascii="Times New Roman" w:hAnsi="Times New Roman" w:cs="Times New Roman"/>
          <w:sz w:val="30"/>
          <w:szCs w:val="30"/>
        </w:rPr>
        <w:t>_________________ С.Н. Киселёв</w:t>
      </w:r>
    </w:p>
    <w:p w:rsidR="00856079" w:rsidRDefault="00856079" w:rsidP="00856079">
      <w:pPr>
        <w:spacing w:after="0" w:line="280" w:lineRule="exact"/>
        <w:ind w:left="10490" w:right="-425"/>
        <w:rPr>
          <w:rFonts w:ascii="Times New Roman" w:hAnsi="Times New Roman" w:cs="Times New Roman"/>
          <w:sz w:val="30"/>
          <w:szCs w:val="30"/>
        </w:rPr>
      </w:pPr>
      <w:r w:rsidRPr="00035C06">
        <w:rPr>
          <w:rFonts w:ascii="Times New Roman" w:hAnsi="Times New Roman" w:cs="Times New Roman"/>
          <w:sz w:val="30"/>
          <w:szCs w:val="30"/>
        </w:rPr>
        <w:t>«____»__________________202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035C06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856079" w:rsidRDefault="00856079" w:rsidP="00856079">
      <w:pPr>
        <w:spacing w:after="0" w:line="280" w:lineRule="exact"/>
        <w:ind w:left="10490" w:right="-425"/>
        <w:rPr>
          <w:rFonts w:ascii="Times New Roman" w:hAnsi="Times New Roman" w:cs="Times New Roman"/>
          <w:sz w:val="30"/>
          <w:szCs w:val="30"/>
        </w:rPr>
      </w:pPr>
    </w:p>
    <w:p w:rsidR="00537947" w:rsidRDefault="00537947" w:rsidP="00537947">
      <w:pPr>
        <w:tabs>
          <w:tab w:val="left" w:pos="0"/>
        </w:tabs>
        <w:spacing w:after="0" w:line="280" w:lineRule="exact"/>
        <w:ind w:right="111"/>
        <w:jc w:val="center"/>
        <w:rPr>
          <w:rFonts w:ascii="Times New Roman" w:hAnsi="Times New Roman" w:cs="Times New Roman"/>
          <w:sz w:val="30"/>
          <w:szCs w:val="30"/>
        </w:rPr>
      </w:pPr>
      <w:r w:rsidRPr="00537947">
        <w:rPr>
          <w:rFonts w:ascii="Times New Roman" w:hAnsi="Times New Roman" w:cs="Times New Roman"/>
          <w:sz w:val="30"/>
          <w:szCs w:val="30"/>
        </w:rPr>
        <w:t xml:space="preserve">План мероприятий ГУО «Средняя школа № 38 им. К. </w:t>
      </w:r>
      <w:proofErr w:type="spellStart"/>
      <w:r w:rsidRPr="00537947">
        <w:rPr>
          <w:rFonts w:ascii="Times New Roman" w:hAnsi="Times New Roman" w:cs="Times New Roman"/>
          <w:sz w:val="30"/>
          <w:szCs w:val="30"/>
        </w:rPr>
        <w:t>Туровского</w:t>
      </w:r>
      <w:proofErr w:type="spellEnd"/>
      <w:r w:rsidRPr="00537947">
        <w:rPr>
          <w:rFonts w:ascii="Times New Roman" w:hAnsi="Times New Roman" w:cs="Times New Roman"/>
          <w:sz w:val="30"/>
          <w:szCs w:val="30"/>
        </w:rPr>
        <w:t xml:space="preserve"> г. Гродно» </w:t>
      </w:r>
    </w:p>
    <w:p w:rsidR="00537947" w:rsidRPr="00537947" w:rsidRDefault="00537947" w:rsidP="00537947">
      <w:pPr>
        <w:tabs>
          <w:tab w:val="left" w:pos="0"/>
        </w:tabs>
        <w:spacing w:after="0" w:line="280" w:lineRule="exact"/>
        <w:ind w:right="111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537947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537947">
        <w:rPr>
          <w:rFonts w:ascii="Times New Roman" w:hAnsi="Times New Roman" w:cs="Times New Roman"/>
          <w:sz w:val="30"/>
          <w:szCs w:val="30"/>
        </w:rPr>
        <w:t xml:space="preserve"> противодействию коррупции на 2023 год</w:t>
      </w:r>
    </w:p>
    <w:p w:rsidR="00856079" w:rsidRDefault="00856079" w:rsidP="00856079">
      <w:pPr>
        <w:spacing w:after="0" w:line="280" w:lineRule="exact"/>
        <w:ind w:right="-425"/>
        <w:jc w:val="center"/>
        <w:rPr>
          <w:rFonts w:ascii="Times New Roman" w:hAnsi="Times New Roman" w:cs="Times New Roman"/>
          <w:sz w:val="30"/>
          <w:szCs w:val="30"/>
        </w:rPr>
      </w:pP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1. Общие положения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1.1. План мероприятий по противодействию коррупции на 2022 год разработан на основании Закона Республики Беларусь от 15 июля 2015 года № 305-З «О борьбе с коррупцией».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1.2. План определяет основные направления реализации антикоррупционной политики в учреждении, а также систему и перечень программных мероприятий, направленных на противодействие коррупции.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2. Цель мероприятий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2.1. Предупреждение коррупционных правонарушений.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2.2. Обеспечение защиты прав и законных интересов граждан от негативных процессов и явлений, связанных с коррупцией.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3. Ожидаемые результаты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3.1. Повышение эффективности управления, качества и доступности предоставляемых школой образовательных услуг.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3.2. Укрепление доверия граждан к деятельности руководства школы.</w:t>
      </w:r>
    </w:p>
    <w:p w:rsidR="00537947" w:rsidRPr="00537947" w:rsidRDefault="00537947" w:rsidP="00537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37947">
        <w:rPr>
          <w:color w:val="000000"/>
          <w:sz w:val="30"/>
          <w:szCs w:val="30"/>
        </w:rPr>
        <w:t>3.3. Формирование антикоррупционного сознания участников образовательного процесса.</w:t>
      </w:r>
    </w:p>
    <w:p w:rsidR="00537947" w:rsidRDefault="00537947" w:rsidP="00856079">
      <w:pPr>
        <w:spacing w:after="0" w:line="280" w:lineRule="exact"/>
        <w:ind w:right="-425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8349"/>
        <w:gridCol w:w="2679"/>
        <w:gridCol w:w="2796"/>
      </w:tblGrid>
      <w:tr w:rsidR="00537947" w:rsidRPr="00537947" w:rsidTr="00537947">
        <w:trPr>
          <w:trHeight w:val="1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</w:tr>
      <w:tr w:rsidR="00537947" w:rsidRPr="00537947" w:rsidTr="0053794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793337">
              <w:rPr>
                <w:rFonts w:ascii="Times New Roman" w:hAnsi="Times New Roman" w:cs="Times New Roman"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комиссии по противодействию коррупции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комиссии, секретарь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 О распределении обязанностей членов комиссии. Избрание секретаря комиссии.</w:t>
            </w:r>
          </w:p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 О работе комиссии в 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 и плане мероприятий по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ротиводействию коррупции на 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год.</w:t>
            </w:r>
          </w:p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 О новых инструктивных и распорядительных документах по вопросам борьбы с коррупцией.</w:t>
            </w:r>
          </w:p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 О расходовании внебюджетных средств в школе.</w:t>
            </w:r>
          </w:p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 Об урегулировании либо предотвращении конфликта интересов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комиссии, секретарь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 О результатах 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боты комиссии в I полугодии 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года.</w:t>
            </w:r>
          </w:p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 О трудовой и исполнительской дисциплине работников школы, о порядке ведения графиков и табелей использования рабочего времени.</w:t>
            </w:r>
          </w:p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 Об использовании имущества школы.</w:t>
            </w:r>
          </w:p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 О рассмотрении обращений граждан, содержащих сведения о коррупции, находящиеся в компетенции руководства учреждения.</w:t>
            </w:r>
          </w:p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 О порядке распределения получаемого оборудования, осуществления контроля за качеством проведения ремонтных работ подрядными организациями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комиссии, секретарь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школы</w:t>
            </w:r>
          </w:p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01.02.2023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Инспектор по кадрам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F45B82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37947"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обоснованностью и рациональностью распределения учебной нагрузки, согласование учебного плана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F45B82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37947"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публичного доклада о деятельности учреждения в </w:t>
            </w:r>
            <w:r w:rsidR="00F45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2022/2023 учебном году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F45B82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школы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F45B82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и утверждение плана мероприятий по п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ротиводействию коррупции на 2024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79333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позднее 03.01.2024</w:t>
            </w:r>
          </w:p>
        </w:tc>
      </w:tr>
      <w:tr w:rsidR="00537947" w:rsidRPr="00537947" w:rsidTr="0053794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7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Отчеты, участие в антикоррупционном контроле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4B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отчетов по исполнению комиссией Плана мероприятий по противодействию коррупции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F45B82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 2023 г.,</w:t>
            </w:r>
          </w:p>
          <w:p w:rsidR="00537947" w:rsidRPr="00537947" w:rsidRDefault="00F45B82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 2023 г.</w:t>
            </w:r>
          </w:p>
        </w:tc>
      </w:tr>
      <w:tr w:rsidR="00537947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4B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директором школы ежегодных деклараций о доходах и имуществе, установленных статьей 17 Закона Республики Беларусь «О борьбе с коррупцией»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 w:rsidR="00F45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7947" w:rsidRPr="00537947" w:rsidRDefault="00537947" w:rsidP="0053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марта, ежегодно</w:t>
            </w:r>
          </w:p>
        </w:tc>
      </w:tr>
      <w:tr w:rsidR="00F45B82" w:rsidRPr="00537947" w:rsidTr="00952A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B82" w:rsidRPr="004B5D23" w:rsidRDefault="00F45B82" w:rsidP="004B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содержащейся в обращениях граждан и юридических лиц информации в части выявления нарушений антикоррупционного законодательства, заслушивание результатов анализа на заседании комиссии по противодействию коррупции.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5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F45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мере необходимости (не реже 1 раза в год)</w:t>
            </w:r>
          </w:p>
        </w:tc>
      </w:tr>
      <w:tr w:rsidR="00F45B82" w:rsidRPr="00537947" w:rsidTr="0053794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7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вопросов исполнения законодательства о противодействии коррупции и разъяснение работникам школы законодательства в сфере противодействия коррупции на собраниях коллектива с приглашением сотрудников правоохранительных органов, налоговой инспекции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работы по разъяснению в коллективе учреждения нормативных актов (Директива № 1, Декрет № 5), направленной на укрепление трудовой дисциплины и порядка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председатель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2023 г.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коллектива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председатель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5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</w:t>
            </w:r>
            <w:proofErr w:type="gramEnd"/>
            <w:r w:rsidRPr="00F45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реже 1 раза в полугодие</w:t>
            </w:r>
          </w:p>
        </w:tc>
      </w:tr>
      <w:tr w:rsidR="00F45B82" w:rsidRPr="00537947" w:rsidTr="0053794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7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Информационное обеспечение реализации антикоррупционной политики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на информационных стендах, сайте школы контактных телефонов «горячих линий»,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рубрик «Противодействие коррупции», наполнение и обновление содержания рубрики соответствующими материалами 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направленных на профилактику коррупционного поведения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председатель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на сайте информации об осуществлении мер по противодействию коррупции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председатель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на сайте информации о деятельности попечительского совета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7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Организация взаимодействия с законными представителями учащихся и общественностью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личного приема граждан и юридических лиц руководством учреждения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</w:p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Заместители директора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школы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Анкетирование законных представителей учащихся «Удовлетворенность качеством организации образовательного процесса»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школы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2023</w:t>
            </w:r>
            <w:r w:rsidR="00793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F45B82" w:rsidRPr="00537947" w:rsidTr="0053794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79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Антикоррупционное воспитание учащихся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уроков пра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вовых знаний, посвященных форми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рованию правового сознания и антикоррупционного мировоззрения учащихся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информационных часов в Международный день борьбы с коррупцией</w:t>
            </w:r>
          </w:p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(9 декабря)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08.12.2023</w:t>
            </w:r>
          </w:p>
        </w:tc>
      </w:tr>
      <w:tr w:rsidR="00F45B82" w:rsidRPr="00537947" w:rsidTr="0053794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контроля за использованием приобретенного и полученного оборудования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 председатель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фактов необоснованного сбора денежных средств на нужды классных коллективов, а также на укрепление материально-технической базы без привлечения средств попечительского совета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 председатель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контроля за организацией и проведением итоговой аттестации учащихся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 заместитель директора по учебной работе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2023 г.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контроля за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 заместитель директора по учебной работе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2023 г.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недопущением фактов неправомерного взимания денежных средств с законных представителей учащихся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Директор, председатель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</w:t>
            </w: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537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исполнением требований, предъявляемых к лицензируемой деятельности (репетиторство)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757DFC" w:rsidP="00F4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03</w:t>
            </w:r>
            <w:bookmarkStart w:id="0" w:name="_GoBack"/>
            <w:bookmarkEnd w:id="0"/>
            <w:r w:rsidR="00F45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.01.2023</w:t>
            </w:r>
            <w:r w:rsidR="00F45B82"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F45B82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расходованием средств попечительского совета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F45B82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5B82" w:rsidRPr="00537947" w:rsidRDefault="00757DFC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</w:t>
            </w:r>
            <w:r w:rsidR="00F45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.01.2023</w:t>
            </w:r>
            <w:r w:rsidR="00F45B82"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контроля за организацией приема на работу в соответствии со штатным расписанием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контроля за правильностью предоставления социальных отпусков, связанных с обучением работников в учебных заведениях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использования внебюджетных средств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распределения стимулирующих и компенсирующих выплат фонда оплаты труда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использования ресурсов сети Интернет работниками школы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осуществления приема детей в 1-ые и другие классы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проведения инвентаризации имущества учреждения, обеспечением учета материальных ценностей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осуществления административных процедур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передачи в аренду помещений учреждения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занятости спортивных залов учреждения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  <w:tr w:rsidR="00786BF6" w:rsidRPr="00537947" w:rsidTr="00786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сроков проведения аттестации педагогических работников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537947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6BF6" w:rsidRPr="00786BF6" w:rsidRDefault="00786BF6" w:rsidP="0078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083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03.01.2023 регулярно в течение года</w:t>
            </w:r>
          </w:p>
        </w:tc>
      </w:tr>
    </w:tbl>
    <w:p w:rsidR="00537947" w:rsidRPr="00856079" w:rsidRDefault="00537947" w:rsidP="00856079">
      <w:pPr>
        <w:spacing w:after="0" w:line="280" w:lineRule="exact"/>
        <w:ind w:right="-425"/>
        <w:jc w:val="center"/>
        <w:rPr>
          <w:rFonts w:ascii="Times New Roman" w:hAnsi="Times New Roman" w:cs="Times New Roman"/>
          <w:sz w:val="30"/>
          <w:szCs w:val="30"/>
        </w:rPr>
      </w:pPr>
    </w:p>
    <w:sectPr w:rsidR="00537947" w:rsidRPr="00856079" w:rsidSect="00537947">
      <w:foot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47" w:rsidRDefault="00537947" w:rsidP="00537947">
      <w:pPr>
        <w:spacing w:after="0" w:line="240" w:lineRule="auto"/>
      </w:pPr>
      <w:r>
        <w:separator/>
      </w:r>
    </w:p>
  </w:endnote>
  <w:endnote w:type="continuationSeparator" w:id="0">
    <w:p w:rsidR="00537947" w:rsidRDefault="00537947" w:rsidP="0053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905565"/>
      <w:docPartObj>
        <w:docPartGallery w:val="Page Numbers (Bottom of Page)"/>
        <w:docPartUnique/>
      </w:docPartObj>
    </w:sdtPr>
    <w:sdtEndPr/>
    <w:sdtContent>
      <w:p w:rsidR="00537947" w:rsidRDefault="005379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FC">
          <w:rPr>
            <w:noProof/>
          </w:rPr>
          <w:t>7</w:t>
        </w:r>
        <w:r>
          <w:fldChar w:fldCharType="end"/>
        </w:r>
      </w:p>
    </w:sdtContent>
  </w:sdt>
  <w:p w:rsidR="00537947" w:rsidRDefault="00537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47" w:rsidRDefault="00537947" w:rsidP="00537947">
      <w:pPr>
        <w:spacing w:after="0" w:line="240" w:lineRule="auto"/>
      </w:pPr>
      <w:r>
        <w:separator/>
      </w:r>
    </w:p>
  </w:footnote>
  <w:footnote w:type="continuationSeparator" w:id="0">
    <w:p w:rsidR="00537947" w:rsidRDefault="00537947" w:rsidP="0053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79"/>
    <w:rsid w:val="004B5D23"/>
    <w:rsid w:val="00537947"/>
    <w:rsid w:val="00575821"/>
    <w:rsid w:val="00757DFC"/>
    <w:rsid w:val="00786BF6"/>
    <w:rsid w:val="00793337"/>
    <w:rsid w:val="00856079"/>
    <w:rsid w:val="00F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EB71-BFFC-4292-8A8F-291E35F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47"/>
  </w:style>
  <w:style w:type="paragraph" w:styleId="a6">
    <w:name w:val="footer"/>
    <w:basedOn w:val="a"/>
    <w:link w:val="a7"/>
    <w:uiPriority w:val="99"/>
    <w:unhideWhenUsed/>
    <w:rsid w:val="0053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2023-02-05T17:48:00Z</dcterms:created>
  <dcterms:modified xsi:type="dcterms:W3CDTF">2023-02-06T11:24:00Z</dcterms:modified>
</cp:coreProperties>
</file>